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Times New Roman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 w:cs="仿宋_GB2312"/>
          <w:sz w:val="30"/>
          <w:szCs w:val="30"/>
        </w:rPr>
        <w:t>附件：</w:t>
      </w:r>
    </w:p>
    <w:p>
      <w:pPr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各承销团成员初始基本代销额度比例表</w:t>
      </w:r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616"/>
        <w:gridCol w:w="1056"/>
        <w:gridCol w:w="1341"/>
        <w:gridCol w:w="1896"/>
        <w:gridCol w:w="10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机构代码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机构简称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比例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机构代码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机构简称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工商银行**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19.78%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成都银行*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0.37%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农业银行*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12.57%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西安银行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0.15%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中国银行*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8.82%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富滇银行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0.08%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建设银行*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20.70%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宁波银行*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0.15%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交通银行*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4.51%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徽商银行*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0.40%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中信银行*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0.84%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汉口银行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0.23%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光大银行*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0.97%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乌鲁木齐银行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0.13%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华夏银行*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0.48%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恒丰银行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0.05%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兴业银行*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0.29%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晋商银行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招商银行**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2.04%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浙商银行*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0.18%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平安银行*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0.28%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江苏银行**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1.04%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/>
              </w:rPr>
              <w:t>1014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  <w:t>民生银行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0.17%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邮储银行**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15.66%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北京银行*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1.42%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北京农商行*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2.33%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上海银行*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0.99%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上海农商行*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0.38%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南京银行*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0.43%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青岛农商行*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0.54%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广发银行*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0.69%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重庆农商行*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0.65%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天津银行*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0.14%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广州农商行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0.55%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河北银行*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0.42%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东莞农商行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0.26%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杭州银行*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0.40%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5020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成都农商行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0.24%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青岛银行*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0.44%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/>
              </w:rPr>
              <w:t>5022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赣州农商行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0.03%</w:t>
            </w:r>
          </w:p>
        </w:tc>
      </w:tr>
    </w:tbl>
    <w:p>
      <w:pPr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注：加</w:t>
      </w:r>
      <w:r>
        <w:rPr>
          <w:rFonts w:ascii="仿宋" w:hAnsi="仿宋" w:eastAsia="仿宋" w:cs="仿宋_GB2312"/>
          <w:sz w:val="30"/>
          <w:szCs w:val="30"/>
        </w:rPr>
        <w:t>*</w:t>
      </w:r>
      <w:r>
        <w:rPr>
          <w:rFonts w:hint="eastAsia" w:ascii="仿宋" w:hAnsi="仿宋" w:eastAsia="仿宋" w:cs="仿宋_GB2312"/>
          <w:sz w:val="30"/>
          <w:szCs w:val="30"/>
        </w:rPr>
        <w:t>的承销团成员为网银成员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，加</w:t>
      </w:r>
      <w:r>
        <w:rPr>
          <w:rFonts w:ascii="仿宋" w:hAnsi="仿宋" w:eastAsia="仿宋" w:cs="仿宋_GB2312"/>
          <w:sz w:val="30"/>
          <w:szCs w:val="30"/>
        </w:rPr>
        <w:t>**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的既是网银成员，又是手机银行试点成员</w:t>
      </w:r>
      <w:r>
        <w:rPr>
          <w:rFonts w:hint="eastAsia" w:ascii="仿宋" w:hAnsi="仿宋" w:eastAsia="仿宋" w:cs="仿宋_GB2312"/>
          <w:sz w:val="30"/>
          <w:szCs w:val="30"/>
        </w:rPr>
        <w:t>。</w:t>
      </w:r>
    </w:p>
    <w:sectPr>
      <w:pgSz w:w="11906" w:h="16838"/>
      <w:pgMar w:top="1304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D1"/>
    <w:rsid w:val="00020F93"/>
    <w:rsid w:val="000249FA"/>
    <w:rsid w:val="00025393"/>
    <w:rsid w:val="00031301"/>
    <w:rsid w:val="00035615"/>
    <w:rsid w:val="000473C7"/>
    <w:rsid w:val="000A264F"/>
    <w:rsid w:val="000C1FFD"/>
    <w:rsid w:val="000E6485"/>
    <w:rsid w:val="00101BDA"/>
    <w:rsid w:val="00132DC6"/>
    <w:rsid w:val="00140E3B"/>
    <w:rsid w:val="002226A6"/>
    <w:rsid w:val="00256026"/>
    <w:rsid w:val="0026240D"/>
    <w:rsid w:val="00275BCB"/>
    <w:rsid w:val="002B08ED"/>
    <w:rsid w:val="002C3CAF"/>
    <w:rsid w:val="00306EFA"/>
    <w:rsid w:val="00334EF5"/>
    <w:rsid w:val="00383084"/>
    <w:rsid w:val="00395B25"/>
    <w:rsid w:val="003D3DC0"/>
    <w:rsid w:val="003D7DD1"/>
    <w:rsid w:val="003D7E42"/>
    <w:rsid w:val="004611C1"/>
    <w:rsid w:val="00464ECB"/>
    <w:rsid w:val="00477182"/>
    <w:rsid w:val="004D6E61"/>
    <w:rsid w:val="004D7D98"/>
    <w:rsid w:val="005349D7"/>
    <w:rsid w:val="0055394C"/>
    <w:rsid w:val="005702C2"/>
    <w:rsid w:val="0057507F"/>
    <w:rsid w:val="005810CB"/>
    <w:rsid w:val="00586CEE"/>
    <w:rsid w:val="00661DEF"/>
    <w:rsid w:val="006656B8"/>
    <w:rsid w:val="006760E1"/>
    <w:rsid w:val="006872C6"/>
    <w:rsid w:val="006D73AF"/>
    <w:rsid w:val="006F218A"/>
    <w:rsid w:val="00701280"/>
    <w:rsid w:val="0072292B"/>
    <w:rsid w:val="00781265"/>
    <w:rsid w:val="007844A0"/>
    <w:rsid w:val="007C751D"/>
    <w:rsid w:val="007E64CE"/>
    <w:rsid w:val="008216C3"/>
    <w:rsid w:val="008220CE"/>
    <w:rsid w:val="00846360"/>
    <w:rsid w:val="00862829"/>
    <w:rsid w:val="00867908"/>
    <w:rsid w:val="00877D5A"/>
    <w:rsid w:val="008A5B71"/>
    <w:rsid w:val="008A6B97"/>
    <w:rsid w:val="008A7BBD"/>
    <w:rsid w:val="008B05BC"/>
    <w:rsid w:val="008F77E3"/>
    <w:rsid w:val="009361A3"/>
    <w:rsid w:val="009605C3"/>
    <w:rsid w:val="00961171"/>
    <w:rsid w:val="00963881"/>
    <w:rsid w:val="00971CE7"/>
    <w:rsid w:val="00983AFB"/>
    <w:rsid w:val="009D4DA4"/>
    <w:rsid w:val="00A3080C"/>
    <w:rsid w:val="00A45B53"/>
    <w:rsid w:val="00A7683C"/>
    <w:rsid w:val="00A9094F"/>
    <w:rsid w:val="00AF3D37"/>
    <w:rsid w:val="00B01A86"/>
    <w:rsid w:val="00B16F6D"/>
    <w:rsid w:val="00B32E7F"/>
    <w:rsid w:val="00B34ECC"/>
    <w:rsid w:val="00B42031"/>
    <w:rsid w:val="00B74D1D"/>
    <w:rsid w:val="00BB55C7"/>
    <w:rsid w:val="00BC0E28"/>
    <w:rsid w:val="00C02F0B"/>
    <w:rsid w:val="00C43AAB"/>
    <w:rsid w:val="00C476DE"/>
    <w:rsid w:val="00C804CC"/>
    <w:rsid w:val="00C95DD5"/>
    <w:rsid w:val="00CB5FC8"/>
    <w:rsid w:val="00CD424F"/>
    <w:rsid w:val="00D0034B"/>
    <w:rsid w:val="00D22119"/>
    <w:rsid w:val="00D245A5"/>
    <w:rsid w:val="00D372EC"/>
    <w:rsid w:val="00D76702"/>
    <w:rsid w:val="00D92C72"/>
    <w:rsid w:val="00DB72AC"/>
    <w:rsid w:val="00DC4F6C"/>
    <w:rsid w:val="00DD661B"/>
    <w:rsid w:val="00DE052D"/>
    <w:rsid w:val="00DF129C"/>
    <w:rsid w:val="00E15CFE"/>
    <w:rsid w:val="00E53250"/>
    <w:rsid w:val="00EB3554"/>
    <w:rsid w:val="00EB6E9D"/>
    <w:rsid w:val="00EC6589"/>
    <w:rsid w:val="00EF6594"/>
    <w:rsid w:val="00FA7D97"/>
    <w:rsid w:val="1FFDF6B9"/>
    <w:rsid w:val="51DD2881"/>
    <w:rsid w:val="5FB6BA88"/>
    <w:rsid w:val="6AFEAB1F"/>
    <w:rsid w:val="7EFF84F1"/>
    <w:rsid w:val="7FBFF2D6"/>
    <w:rsid w:val="DF9A5112"/>
    <w:rsid w:val="DFEFC89F"/>
    <w:rsid w:val="FACF0D75"/>
    <w:rsid w:val="FFE7FC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108</Words>
  <Characters>622</Characters>
  <Lines>5</Lines>
  <Paragraphs>1</Paragraphs>
  <TotalTime>0</TotalTime>
  <ScaleCrop>false</ScaleCrop>
  <LinksUpToDate>false</LinksUpToDate>
  <CharactersWithSpaces>729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2015-03-29T02:14:00Z</dcterms:created>
  <dc:creator>admin</dc:creator>
  <cp:lastModifiedBy>liubin</cp:lastModifiedBy>
  <cp:lastPrinted>2022-06-22T23:20:00Z</cp:lastPrinted>
  <dcterms:modified xsi:type="dcterms:W3CDTF">2022-07-08T09:39:10Z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