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7E" w:rsidRDefault="0097362C" w:rsidP="0097362C">
      <w:pPr>
        <w:adjustRightInd w:val="0"/>
        <w:snapToGrid w:val="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附件：        </w:t>
      </w:r>
    </w:p>
    <w:p w:rsidR="0097362C" w:rsidRDefault="0097362C" w:rsidP="000803F2">
      <w:pPr>
        <w:adjustRightInd w:val="0"/>
        <w:snapToGrid w:val="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</w:p>
    <w:p w:rsidR="0097362C" w:rsidRDefault="0097362C" w:rsidP="0097362C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6909D9">
        <w:rPr>
          <w:rFonts w:ascii="仿宋_GB2312" w:eastAsia="仿宋_GB2312" w:hint="eastAsia"/>
          <w:b/>
          <w:sz w:val="28"/>
          <w:szCs w:val="28"/>
        </w:rPr>
        <w:t>表1</w:t>
      </w:r>
      <w:r>
        <w:rPr>
          <w:rFonts w:ascii="黑体" w:eastAsia="黑体" w:hint="eastAsia"/>
          <w:sz w:val="28"/>
          <w:szCs w:val="28"/>
        </w:rPr>
        <w:t>：</w:t>
      </w:r>
      <w:r w:rsidRPr="006909D9">
        <w:rPr>
          <w:rFonts w:ascii="宋体" w:hAnsi="宋体" w:hint="eastAsia"/>
          <w:b/>
          <w:sz w:val="28"/>
          <w:szCs w:val="28"/>
        </w:rPr>
        <w:t>201</w:t>
      </w:r>
      <w:r w:rsidR="00766552">
        <w:rPr>
          <w:rFonts w:ascii="宋体" w:hAnsi="宋体" w:hint="eastAsia"/>
          <w:b/>
          <w:sz w:val="28"/>
          <w:szCs w:val="28"/>
        </w:rPr>
        <w:t>8</w:t>
      </w:r>
      <w:r w:rsidRPr="006909D9">
        <w:rPr>
          <w:rFonts w:ascii="宋体" w:hAnsi="宋体" w:hint="eastAsia"/>
          <w:b/>
          <w:sz w:val="28"/>
          <w:szCs w:val="28"/>
        </w:rPr>
        <w:t>年</w:t>
      </w:r>
      <w:r w:rsidR="00A3585D">
        <w:rPr>
          <w:rFonts w:ascii="宋体" w:hAnsi="宋体" w:hint="eastAsia"/>
          <w:b/>
          <w:sz w:val="28"/>
          <w:szCs w:val="28"/>
        </w:rPr>
        <w:t>上半年</w:t>
      </w:r>
      <w:r w:rsidRPr="006909D9">
        <w:rPr>
          <w:rFonts w:ascii="宋体" w:hAnsi="宋体" w:hint="eastAsia"/>
          <w:b/>
          <w:sz w:val="28"/>
          <w:szCs w:val="28"/>
        </w:rPr>
        <w:t>记账式国债现货交易量排名</w:t>
      </w:r>
    </w:p>
    <w:p w:rsidR="0097362C" w:rsidRPr="006909D9" w:rsidRDefault="0097362C" w:rsidP="0097362C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（201</w:t>
      </w:r>
      <w:r w:rsidR="00766552">
        <w:rPr>
          <w:rFonts w:ascii="仿宋_GB2312" w:eastAsia="仿宋_GB2312" w:hint="eastAsia"/>
          <w:b/>
          <w:sz w:val="28"/>
          <w:szCs w:val="28"/>
        </w:rPr>
        <w:t>8</w:t>
      </w:r>
      <w:r>
        <w:rPr>
          <w:rFonts w:ascii="仿宋_GB2312" w:eastAsia="仿宋_GB2312" w:hint="eastAsia"/>
          <w:b/>
          <w:sz w:val="28"/>
          <w:szCs w:val="28"/>
        </w:rPr>
        <w:t>-20</w:t>
      </w:r>
      <w:r w:rsidR="00766552"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年</w:t>
      </w:r>
      <w:r w:rsidRPr="00DA19D1">
        <w:rPr>
          <w:rFonts w:ascii="仿宋_GB2312" w:eastAsia="仿宋_GB2312" w:hint="eastAsia"/>
          <w:b/>
          <w:sz w:val="28"/>
          <w:szCs w:val="28"/>
        </w:rPr>
        <w:t>记账式国债承销团成员</w:t>
      </w:r>
      <w:r>
        <w:rPr>
          <w:rFonts w:ascii="仿宋_GB2312" w:eastAsia="仿宋_GB2312" w:hint="eastAsia"/>
          <w:b/>
          <w:sz w:val="28"/>
          <w:szCs w:val="28"/>
        </w:rPr>
        <w:t>）</w:t>
      </w:r>
    </w:p>
    <w:tbl>
      <w:tblPr>
        <w:tblW w:w="8655" w:type="dxa"/>
        <w:tblInd w:w="9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55"/>
        <w:gridCol w:w="7200"/>
      </w:tblGrid>
      <w:tr w:rsidR="0097362C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</w:tcPr>
          <w:p w:rsidR="0097362C" w:rsidRPr="000F4868" w:rsidRDefault="0097362C" w:rsidP="0063372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2"/>
                <w:szCs w:val="22"/>
              </w:rPr>
            </w:pPr>
            <w:r w:rsidRPr="000F4868">
              <w:rPr>
                <w:rFonts w:ascii="仿宋_GB2312" w:eastAsia="仿宋_GB2312" w:hint="eastAsia"/>
                <w:b/>
                <w:sz w:val="22"/>
                <w:szCs w:val="22"/>
              </w:rPr>
              <w:t xml:space="preserve">  </w:t>
            </w:r>
            <w:r w:rsidRPr="000F4868">
              <w:rPr>
                <w:rFonts w:ascii="仿宋_GB2312" w:eastAsia="仿宋_GB2312" w:hint="eastAsia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97362C" w:rsidRPr="000F4868" w:rsidRDefault="0097362C" w:rsidP="0063372F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2"/>
                <w:szCs w:val="22"/>
              </w:rPr>
            </w:pPr>
            <w:r w:rsidRPr="000F4868">
              <w:rPr>
                <w:rFonts w:ascii="仿宋_GB2312" w:eastAsia="仿宋_GB2312" w:hint="eastAsia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招商银行</w:t>
            </w:r>
            <w:r w:rsidR="002F06AE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杭州银行股份有限公司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上海银行股份有限公司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宁波银行股份有限公司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中国银行</w:t>
            </w:r>
            <w:r w:rsidR="002F06AE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长沙银行股份有限公司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南京银行股份有限公司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上海浦东发展银行</w:t>
            </w:r>
            <w:r w:rsidR="002F06AE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徽商银行股份有限公司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交通银行股份有限公司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国泰君安证券股份有限公司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中国工商银行</w:t>
            </w:r>
            <w:r w:rsidR="002F06AE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北京银行股份有限公司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兴业银行股份有限公司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郑州银行股份有限公司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中国邮政储蓄银行股份有限公司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恒丰银行股份有限公司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中信证券股份有限公司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东方证券股份有限公司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中国农业银行股份有限公司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汇丰银行（中国）有限公司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浙商银行股份有限公司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江苏江南农村商业银行股份有限公司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洛阳银行股份有限公司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中国建设银行</w:t>
            </w:r>
            <w:r w:rsidR="002F06AE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渣打银行（中国）有限公司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渤海银行股份有限公司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招商证券股份有限公司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东莞农村商业银行股份有限公司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中国光大银行</w:t>
            </w:r>
            <w:r w:rsidR="002F06AE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平安证券股份有限公司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中原银行股份有限公司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摩根大通银行（中国）有限公司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中信建投证券股份有限公司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贵阳银行股份有限公司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广发银行股份有限公司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中信银行</w:t>
            </w:r>
            <w:r w:rsidR="002F06AE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第一创业证券股份有限公司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盛京银行股份有限公司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天津银行股份有限公司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平安银行股份有限公司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江苏银行股份有限公司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花旗银行（中国）有限公司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中国民生银行股份有限公司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中国国际金融股份有限公司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上海农村商业银行股份有限公司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河北银行股份有限公司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广发证券股份有限公司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华泰证券股份有限公司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厦门国际银行股份有限公司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华夏银行股份有限公司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北京农村商业银行股份有限公司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光大证券股份有限公司</w:t>
            </w:r>
          </w:p>
        </w:tc>
      </w:tr>
      <w:tr w:rsidR="006A013D" w:rsidRPr="0025345F" w:rsidTr="00E831B7">
        <w:trPr>
          <w:trHeight w:val="300"/>
        </w:trPr>
        <w:tc>
          <w:tcPr>
            <w:tcW w:w="1455" w:type="dxa"/>
            <w:shd w:val="clear" w:color="auto" w:fill="auto"/>
            <w:noWrap/>
            <w:vAlign w:val="center"/>
          </w:tcPr>
          <w:p w:rsidR="006A013D" w:rsidRPr="000F4868" w:rsidRDefault="006A013D" w:rsidP="009029A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6A013D" w:rsidRPr="006A013D" w:rsidRDefault="006A013D" w:rsidP="006A013D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6A013D">
              <w:rPr>
                <w:rFonts w:cs="Arial" w:hint="eastAsia"/>
                <w:color w:val="000000"/>
                <w:sz w:val="22"/>
                <w:szCs w:val="22"/>
              </w:rPr>
              <w:t>广州农村商业银行股份有限公司</w:t>
            </w:r>
          </w:p>
        </w:tc>
      </w:tr>
    </w:tbl>
    <w:p w:rsidR="0097362C" w:rsidRPr="0025345F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4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774920" w:rsidRDefault="00774920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774920" w:rsidRDefault="00774920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adjustRightInd w:val="0"/>
        <w:spacing w:line="360" w:lineRule="exact"/>
        <w:jc w:val="center"/>
        <w:rPr>
          <w:rFonts w:ascii="宋体" w:hAnsi="宋体"/>
          <w:b/>
          <w:sz w:val="28"/>
          <w:szCs w:val="28"/>
        </w:rPr>
      </w:pPr>
      <w:r w:rsidRPr="003C772E">
        <w:rPr>
          <w:rFonts w:ascii="仿宋_GB2312" w:eastAsia="仿宋_GB2312" w:hint="eastAsia"/>
          <w:b/>
          <w:sz w:val="28"/>
          <w:szCs w:val="28"/>
        </w:rPr>
        <w:lastRenderedPageBreak/>
        <w:t>表</w:t>
      </w:r>
      <w:r>
        <w:rPr>
          <w:rFonts w:ascii="仿宋_GB2312" w:eastAsia="仿宋_GB2312" w:hint="eastAsia"/>
          <w:b/>
          <w:sz w:val="28"/>
          <w:szCs w:val="28"/>
        </w:rPr>
        <w:t>2：</w:t>
      </w:r>
      <w:r w:rsidRPr="006909D9">
        <w:rPr>
          <w:rFonts w:ascii="宋体" w:hAnsi="宋体" w:hint="eastAsia"/>
          <w:b/>
          <w:sz w:val="28"/>
          <w:szCs w:val="28"/>
        </w:rPr>
        <w:t>201</w:t>
      </w:r>
      <w:r w:rsidR="00766552">
        <w:rPr>
          <w:rFonts w:ascii="宋体" w:hAnsi="宋体" w:hint="eastAsia"/>
          <w:b/>
          <w:sz w:val="28"/>
          <w:szCs w:val="28"/>
        </w:rPr>
        <w:t>8</w:t>
      </w:r>
      <w:r w:rsidRPr="006909D9">
        <w:rPr>
          <w:rFonts w:ascii="宋体" w:hAnsi="宋体" w:hint="eastAsia"/>
          <w:b/>
          <w:sz w:val="28"/>
          <w:szCs w:val="28"/>
        </w:rPr>
        <w:t>年</w:t>
      </w:r>
      <w:r w:rsidR="00AE70F5">
        <w:rPr>
          <w:rFonts w:ascii="宋体" w:hAnsi="宋体" w:hint="eastAsia"/>
          <w:b/>
          <w:sz w:val="28"/>
          <w:szCs w:val="28"/>
        </w:rPr>
        <w:t>上半年</w:t>
      </w:r>
      <w:r w:rsidRPr="006909D9">
        <w:rPr>
          <w:rFonts w:ascii="宋体" w:hAnsi="宋体" w:hint="eastAsia"/>
          <w:b/>
          <w:sz w:val="28"/>
          <w:szCs w:val="28"/>
        </w:rPr>
        <w:t>记账式国债现货交易量排名</w:t>
      </w:r>
    </w:p>
    <w:p w:rsidR="0097362C" w:rsidRPr="0030288D" w:rsidRDefault="0097362C" w:rsidP="0097362C">
      <w:pPr>
        <w:adjustRightInd w:val="0"/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201</w:t>
      </w:r>
      <w:r w:rsidR="00766552">
        <w:rPr>
          <w:rFonts w:ascii="仿宋_GB2312" w:eastAsia="仿宋_GB2312" w:hint="eastAsia"/>
          <w:b/>
          <w:sz w:val="28"/>
          <w:szCs w:val="28"/>
        </w:rPr>
        <w:t>8</w:t>
      </w:r>
      <w:r>
        <w:rPr>
          <w:rFonts w:ascii="仿宋_GB2312" w:eastAsia="仿宋_GB2312" w:hint="eastAsia"/>
          <w:b/>
          <w:sz w:val="28"/>
          <w:szCs w:val="28"/>
        </w:rPr>
        <w:t>-20</w:t>
      </w:r>
      <w:r w:rsidR="00766552"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年</w:t>
      </w:r>
      <w:r w:rsidRPr="00DA19D1">
        <w:rPr>
          <w:rFonts w:ascii="仿宋_GB2312" w:eastAsia="仿宋_GB2312" w:hint="eastAsia"/>
          <w:b/>
          <w:sz w:val="28"/>
          <w:szCs w:val="28"/>
        </w:rPr>
        <w:t>记账式国债承销团银行类成员</w:t>
      </w:r>
      <w:r>
        <w:rPr>
          <w:rFonts w:ascii="仿宋_GB2312" w:eastAsia="仿宋_GB2312" w:hint="eastAsia"/>
          <w:b/>
          <w:sz w:val="28"/>
          <w:szCs w:val="28"/>
        </w:rPr>
        <w:t>）</w:t>
      </w:r>
    </w:p>
    <w:tbl>
      <w:tblPr>
        <w:tblpPr w:leftFromText="180" w:rightFromText="180" w:vertAnchor="page" w:horzAnchor="margin" w:tblpY="2340"/>
        <w:tblW w:w="88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7305"/>
      </w:tblGrid>
      <w:tr w:rsidR="0097362C" w:rsidRPr="006A5C83" w:rsidTr="0063372F">
        <w:trPr>
          <w:trHeight w:val="302"/>
        </w:trPr>
        <w:tc>
          <w:tcPr>
            <w:tcW w:w="1554" w:type="dxa"/>
            <w:vAlign w:val="center"/>
          </w:tcPr>
          <w:p w:rsidR="0097362C" w:rsidRPr="006A5C83" w:rsidRDefault="0097362C" w:rsidP="0063372F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6A5C83">
              <w:rPr>
                <w:rFonts w:ascii="仿宋_GB2312" w:eastAsia="仿宋_GB2312" w:hint="eastAsia"/>
                <w:b/>
                <w:color w:val="000000"/>
                <w:sz w:val="24"/>
              </w:rPr>
              <w:t>名次</w:t>
            </w:r>
          </w:p>
        </w:tc>
        <w:tc>
          <w:tcPr>
            <w:tcW w:w="7305" w:type="dxa"/>
            <w:vAlign w:val="center"/>
          </w:tcPr>
          <w:p w:rsidR="0097362C" w:rsidRPr="006A5C83" w:rsidRDefault="0097362C" w:rsidP="0063372F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6A5C83">
              <w:rPr>
                <w:rFonts w:ascii="仿宋_GB2312" w:eastAsia="仿宋_GB2312" w:hint="eastAsia"/>
                <w:b/>
                <w:color w:val="000000"/>
                <w:sz w:val="24"/>
              </w:rPr>
              <w:t>机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</w:t>
            </w:r>
            <w:r w:rsidRPr="006A5C83">
              <w:rPr>
                <w:rFonts w:ascii="仿宋_GB2312" w:eastAsia="仿宋_GB2312" w:hint="eastAsia"/>
                <w:b/>
                <w:color w:val="000000"/>
                <w:sz w:val="24"/>
              </w:rPr>
              <w:t>构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</w:t>
            </w:r>
            <w:r w:rsidRPr="006A5C83">
              <w:rPr>
                <w:rFonts w:ascii="仿宋_GB2312" w:eastAsia="仿宋_GB2312" w:hint="eastAsia"/>
                <w:b/>
                <w:color w:val="000000"/>
                <w:sz w:val="24"/>
              </w:rPr>
              <w:t>名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</w:t>
            </w:r>
            <w:r w:rsidRPr="006A5C83">
              <w:rPr>
                <w:rFonts w:ascii="仿宋_GB2312" w:eastAsia="仿宋_GB2312" w:hint="eastAsia"/>
                <w:b/>
                <w:color w:val="000000"/>
                <w:sz w:val="24"/>
              </w:rPr>
              <w:t>称</w:t>
            </w:r>
          </w:p>
        </w:tc>
      </w:tr>
      <w:tr w:rsidR="00F57F43" w:rsidRPr="006A5C83" w:rsidTr="0063372F">
        <w:trPr>
          <w:trHeight w:val="282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招商银行</w:t>
            </w:r>
            <w:r w:rsidR="00A307DE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F57F43" w:rsidRPr="006A5C83" w:rsidTr="0063372F">
        <w:trPr>
          <w:trHeight w:val="131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杭州银行股份有限公司</w:t>
            </w:r>
          </w:p>
        </w:tc>
      </w:tr>
      <w:tr w:rsidR="00F57F43" w:rsidRPr="006A5C83" w:rsidTr="0063372F">
        <w:trPr>
          <w:trHeight w:val="276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上海银行股份有限公司</w:t>
            </w:r>
          </w:p>
        </w:tc>
      </w:tr>
      <w:tr w:rsidR="00F57F43" w:rsidRPr="006A5C83" w:rsidTr="0063372F">
        <w:trPr>
          <w:trHeight w:val="253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宁波银行股份有限公司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中国银行</w:t>
            </w:r>
            <w:r w:rsidR="00A307DE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F57F43" w:rsidRPr="006A5C83" w:rsidTr="0063372F">
        <w:trPr>
          <w:trHeight w:val="219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长沙银行股份有限公司</w:t>
            </w:r>
          </w:p>
        </w:tc>
      </w:tr>
      <w:tr w:rsidR="00F57F43" w:rsidRPr="006A5C83" w:rsidTr="0063372F">
        <w:trPr>
          <w:trHeight w:val="223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南京银行股份有限公司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上海浦东发展银行</w:t>
            </w:r>
            <w:r w:rsidR="00A307DE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徽商银行股份有限公司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交通银行股份有限公司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中国工商银行</w:t>
            </w:r>
            <w:r w:rsidR="00A307DE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北京银行股份有限公司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兴业银行股份有限公司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郑州银行股份有限公司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中国邮政储蓄银行股份有限公司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恒丰银行股份有限公司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中国农业银行股份有限公司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汇丰银行（中国）有限公司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浙商银行股份有限公司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江苏江南农村商业银行股份有限公司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洛阳银行股份有限公司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中国建设银行</w:t>
            </w:r>
            <w:r w:rsidR="00A307DE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渣打银行（中国）有限公司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渤海银行股份有限公司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东莞农村商业银行股份有限公司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中国光大银行</w:t>
            </w:r>
            <w:r w:rsidR="00A307DE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中原银行股份有限公司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摩根大通银行（中国）有限公司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贵阳银行股份有限公司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广发银行股份有限公司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中信银行</w:t>
            </w:r>
            <w:r w:rsidR="00A307DE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盛京银行股份有限公司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天津银行股份有限公司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平安银行股份有限公司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江苏银行股份有限公司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花旗银行（中国）有限公司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中国民生银行股份有限公司</w:t>
            </w:r>
          </w:p>
        </w:tc>
      </w:tr>
      <w:tr w:rsidR="00F57F43" w:rsidRPr="006A5C83" w:rsidTr="0063372F">
        <w:trPr>
          <w:trHeight w:val="324"/>
        </w:trPr>
        <w:tc>
          <w:tcPr>
            <w:tcW w:w="1554" w:type="dxa"/>
            <w:vAlign w:val="center"/>
          </w:tcPr>
          <w:p w:rsidR="00F57F43" w:rsidRPr="000F4868" w:rsidRDefault="00F57F43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305" w:type="dxa"/>
            <w:vAlign w:val="center"/>
          </w:tcPr>
          <w:p w:rsidR="00F57F43" w:rsidRPr="00F57F43" w:rsidRDefault="00F57F43" w:rsidP="00F57F43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F57F43">
              <w:rPr>
                <w:rFonts w:cs="Arial" w:hint="eastAsia"/>
                <w:color w:val="000000"/>
                <w:sz w:val="22"/>
                <w:szCs w:val="22"/>
              </w:rPr>
              <w:t>上海农村商业银行股份有限公司</w:t>
            </w:r>
          </w:p>
        </w:tc>
      </w:tr>
      <w:tr w:rsidR="002D589C" w:rsidRPr="006A5C83" w:rsidTr="0063372F">
        <w:trPr>
          <w:trHeight w:val="324"/>
        </w:trPr>
        <w:tc>
          <w:tcPr>
            <w:tcW w:w="1554" w:type="dxa"/>
            <w:vAlign w:val="center"/>
          </w:tcPr>
          <w:p w:rsidR="002D589C" w:rsidRPr="000F4868" w:rsidRDefault="002D589C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7305" w:type="dxa"/>
            <w:vAlign w:val="center"/>
          </w:tcPr>
          <w:p w:rsidR="002D589C" w:rsidRPr="002D589C" w:rsidRDefault="002D589C" w:rsidP="002D589C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2D589C">
              <w:rPr>
                <w:rFonts w:cs="Arial" w:hint="eastAsia"/>
                <w:color w:val="000000"/>
                <w:sz w:val="22"/>
                <w:szCs w:val="22"/>
              </w:rPr>
              <w:t>河北银行股份有限公司</w:t>
            </w:r>
          </w:p>
        </w:tc>
      </w:tr>
      <w:tr w:rsidR="002D589C" w:rsidRPr="006A5C83" w:rsidTr="0063372F">
        <w:trPr>
          <w:trHeight w:val="324"/>
        </w:trPr>
        <w:tc>
          <w:tcPr>
            <w:tcW w:w="1554" w:type="dxa"/>
            <w:vAlign w:val="center"/>
          </w:tcPr>
          <w:p w:rsidR="002D589C" w:rsidRPr="000F4868" w:rsidRDefault="002D589C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305" w:type="dxa"/>
            <w:vAlign w:val="center"/>
          </w:tcPr>
          <w:p w:rsidR="002D589C" w:rsidRPr="002D589C" w:rsidRDefault="002D589C" w:rsidP="002D589C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2D589C">
              <w:rPr>
                <w:rFonts w:cs="Arial" w:hint="eastAsia"/>
                <w:color w:val="000000"/>
                <w:sz w:val="22"/>
                <w:szCs w:val="22"/>
              </w:rPr>
              <w:t>厦门国际银行股份有限公司</w:t>
            </w:r>
          </w:p>
        </w:tc>
      </w:tr>
      <w:tr w:rsidR="002D589C" w:rsidRPr="006A5C83" w:rsidTr="0063372F">
        <w:trPr>
          <w:trHeight w:val="324"/>
        </w:trPr>
        <w:tc>
          <w:tcPr>
            <w:tcW w:w="1554" w:type="dxa"/>
            <w:vAlign w:val="center"/>
          </w:tcPr>
          <w:p w:rsidR="002D589C" w:rsidRPr="000F4868" w:rsidRDefault="002D589C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305" w:type="dxa"/>
            <w:vAlign w:val="center"/>
          </w:tcPr>
          <w:p w:rsidR="002D589C" w:rsidRPr="002D589C" w:rsidRDefault="002D589C" w:rsidP="002D589C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2D589C">
              <w:rPr>
                <w:rFonts w:cs="Arial" w:hint="eastAsia"/>
                <w:color w:val="000000"/>
                <w:sz w:val="22"/>
                <w:szCs w:val="22"/>
              </w:rPr>
              <w:t>华夏银行股份有限公司</w:t>
            </w:r>
          </w:p>
        </w:tc>
      </w:tr>
      <w:tr w:rsidR="002D589C" w:rsidRPr="006A5C83" w:rsidTr="0063372F">
        <w:trPr>
          <w:trHeight w:val="324"/>
        </w:trPr>
        <w:tc>
          <w:tcPr>
            <w:tcW w:w="1554" w:type="dxa"/>
            <w:vAlign w:val="center"/>
          </w:tcPr>
          <w:p w:rsidR="002D589C" w:rsidRPr="000F4868" w:rsidRDefault="002D589C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305" w:type="dxa"/>
            <w:vAlign w:val="center"/>
          </w:tcPr>
          <w:p w:rsidR="002D589C" w:rsidRPr="002D589C" w:rsidRDefault="002D589C" w:rsidP="002D589C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2D589C">
              <w:rPr>
                <w:rFonts w:cs="Arial" w:hint="eastAsia"/>
                <w:color w:val="000000"/>
                <w:sz w:val="22"/>
                <w:szCs w:val="22"/>
              </w:rPr>
              <w:t>北京农村商业银行股份有限公司</w:t>
            </w:r>
          </w:p>
        </w:tc>
      </w:tr>
      <w:tr w:rsidR="002D589C" w:rsidRPr="006A5C83" w:rsidTr="0063372F">
        <w:trPr>
          <w:trHeight w:val="324"/>
        </w:trPr>
        <w:tc>
          <w:tcPr>
            <w:tcW w:w="1554" w:type="dxa"/>
            <w:vAlign w:val="center"/>
          </w:tcPr>
          <w:p w:rsidR="002D589C" w:rsidRPr="000F4868" w:rsidRDefault="002D589C" w:rsidP="0091519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305" w:type="dxa"/>
            <w:vAlign w:val="center"/>
          </w:tcPr>
          <w:p w:rsidR="002D589C" w:rsidRPr="002D589C" w:rsidRDefault="002D589C" w:rsidP="002D589C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2D589C">
              <w:rPr>
                <w:rFonts w:cs="Arial" w:hint="eastAsia"/>
                <w:color w:val="000000"/>
                <w:sz w:val="22"/>
                <w:szCs w:val="22"/>
              </w:rPr>
              <w:t>广州农村商业银行股份有限公司</w:t>
            </w:r>
          </w:p>
        </w:tc>
      </w:tr>
    </w:tbl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64494D" w:rsidRDefault="0064494D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p w:rsidR="0097362C" w:rsidRDefault="0097362C" w:rsidP="0097362C">
      <w:pPr>
        <w:snapToGrid w:val="0"/>
        <w:jc w:val="center"/>
        <w:rPr>
          <w:rFonts w:ascii="宋体" w:hAnsi="宋体"/>
          <w:b/>
          <w:sz w:val="28"/>
          <w:szCs w:val="28"/>
        </w:rPr>
      </w:pPr>
      <w:r w:rsidRPr="00DA19D1">
        <w:rPr>
          <w:rFonts w:ascii="仿宋_GB2312" w:eastAsia="仿宋_GB2312" w:hint="eastAsia"/>
          <w:b/>
          <w:sz w:val="28"/>
          <w:szCs w:val="28"/>
        </w:rPr>
        <w:lastRenderedPageBreak/>
        <w:t>表</w:t>
      </w:r>
      <w:r>
        <w:rPr>
          <w:rFonts w:ascii="仿宋_GB2312" w:eastAsia="仿宋_GB2312" w:hint="eastAsia"/>
          <w:b/>
          <w:sz w:val="28"/>
          <w:szCs w:val="28"/>
        </w:rPr>
        <w:t>3：</w:t>
      </w:r>
      <w:r w:rsidRPr="006909D9">
        <w:rPr>
          <w:rFonts w:ascii="宋体" w:hAnsi="宋体" w:hint="eastAsia"/>
          <w:b/>
          <w:sz w:val="28"/>
          <w:szCs w:val="28"/>
        </w:rPr>
        <w:t>201</w:t>
      </w:r>
      <w:r w:rsidR="00766552">
        <w:rPr>
          <w:rFonts w:ascii="宋体" w:hAnsi="宋体" w:hint="eastAsia"/>
          <w:b/>
          <w:sz w:val="28"/>
          <w:szCs w:val="28"/>
        </w:rPr>
        <w:t>8</w:t>
      </w:r>
      <w:r w:rsidRPr="006909D9">
        <w:rPr>
          <w:rFonts w:ascii="宋体" w:hAnsi="宋体" w:hint="eastAsia"/>
          <w:b/>
          <w:sz w:val="28"/>
          <w:szCs w:val="28"/>
        </w:rPr>
        <w:t>年</w:t>
      </w:r>
      <w:r w:rsidR="00454F4A">
        <w:rPr>
          <w:rFonts w:ascii="宋体" w:hAnsi="宋体" w:hint="eastAsia"/>
          <w:b/>
          <w:sz w:val="28"/>
          <w:szCs w:val="28"/>
        </w:rPr>
        <w:t>上半年</w:t>
      </w:r>
      <w:r w:rsidRPr="006909D9">
        <w:rPr>
          <w:rFonts w:ascii="宋体" w:hAnsi="宋体" w:hint="eastAsia"/>
          <w:b/>
          <w:sz w:val="28"/>
          <w:szCs w:val="28"/>
        </w:rPr>
        <w:t>记账式国债现货交易量排名</w:t>
      </w:r>
    </w:p>
    <w:p w:rsidR="0097362C" w:rsidRPr="009A7BB1" w:rsidRDefault="0097362C" w:rsidP="0097362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201</w:t>
      </w:r>
      <w:r w:rsidR="00766552">
        <w:rPr>
          <w:rFonts w:ascii="仿宋_GB2312" w:eastAsia="仿宋_GB2312" w:hint="eastAsia"/>
          <w:b/>
          <w:sz w:val="28"/>
          <w:szCs w:val="28"/>
        </w:rPr>
        <w:t>8</w:t>
      </w:r>
      <w:r>
        <w:rPr>
          <w:rFonts w:ascii="仿宋_GB2312" w:eastAsia="仿宋_GB2312" w:hint="eastAsia"/>
          <w:b/>
          <w:sz w:val="28"/>
          <w:szCs w:val="28"/>
        </w:rPr>
        <w:t>-20</w:t>
      </w:r>
      <w:r w:rsidR="00766552"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年</w:t>
      </w:r>
      <w:r w:rsidRPr="00DA19D1">
        <w:rPr>
          <w:rFonts w:ascii="仿宋_GB2312" w:eastAsia="仿宋_GB2312" w:hint="eastAsia"/>
          <w:b/>
          <w:sz w:val="28"/>
          <w:szCs w:val="28"/>
        </w:rPr>
        <w:t>记账式国债承销团非银行类成员</w:t>
      </w:r>
      <w:r>
        <w:rPr>
          <w:rFonts w:ascii="仿宋_GB2312" w:eastAsia="仿宋_GB2312" w:hint="eastAsia"/>
          <w:b/>
          <w:sz w:val="28"/>
          <w:szCs w:val="28"/>
        </w:rPr>
        <w:t>）</w:t>
      </w:r>
    </w:p>
    <w:tbl>
      <w:tblPr>
        <w:tblW w:w="887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7392"/>
      </w:tblGrid>
      <w:tr w:rsidR="0097362C" w:rsidRPr="0088627F" w:rsidTr="0063372F">
        <w:trPr>
          <w:trHeight w:val="460"/>
          <w:jc w:val="center"/>
        </w:trPr>
        <w:tc>
          <w:tcPr>
            <w:tcW w:w="1478" w:type="dxa"/>
            <w:vAlign w:val="center"/>
          </w:tcPr>
          <w:p w:rsidR="0097362C" w:rsidRPr="0088627F" w:rsidRDefault="0097362C" w:rsidP="006337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8627F">
              <w:rPr>
                <w:rFonts w:ascii="仿宋_GB2312" w:eastAsia="仿宋_GB2312" w:hint="eastAsia"/>
                <w:b/>
                <w:sz w:val="24"/>
              </w:rPr>
              <w:t>名次</w:t>
            </w:r>
          </w:p>
        </w:tc>
        <w:tc>
          <w:tcPr>
            <w:tcW w:w="7392" w:type="dxa"/>
            <w:vAlign w:val="center"/>
          </w:tcPr>
          <w:p w:rsidR="0097362C" w:rsidRPr="0088627F" w:rsidRDefault="0097362C" w:rsidP="006337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8627F">
              <w:rPr>
                <w:rFonts w:ascii="仿宋_GB2312" w:eastAsia="仿宋_GB2312" w:hint="eastAsia"/>
                <w:b/>
                <w:sz w:val="24"/>
              </w:rPr>
              <w:t>机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8627F">
              <w:rPr>
                <w:rFonts w:ascii="仿宋_GB2312" w:eastAsia="仿宋_GB2312" w:hint="eastAsia"/>
                <w:b/>
                <w:sz w:val="24"/>
              </w:rPr>
              <w:t>构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8627F">
              <w:rPr>
                <w:rFonts w:ascii="仿宋_GB2312" w:eastAsia="仿宋_GB2312" w:hint="eastAsia"/>
                <w:b/>
                <w:sz w:val="24"/>
              </w:rPr>
              <w:t>名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88627F">
              <w:rPr>
                <w:rFonts w:ascii="仿宋_GB2312" w:eastAsia="仿宋_GB2312" w:hint="eastAsia"/>
                <w:b/>
                <w:sz w:val="24"/>
              </w:rPr>
              <w:t>称</w:t>
            </w:r>
          </w:p>
        </w:tc>
      </w:tr>
      <w:tr w:rsidR="000B54AE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0B54AE" w:rsidRPr="000F4868" w:rsidRDefault="000B54AE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2" w:type="dxa"/>
            <w:vAlign w:val="center"/>
          </w:tcPr>
          <w:p w:rsidR="000B54AE" w:rsidRPr="000B54AE" w:rsidRDefault="000B54AE" w:rsidP="000B54AE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B54AE">
              <w:rPr>
                <w:rFonts w:cs="Arial" w:hint="eastAsia"/>
                <w:color w:val="000000"/>
                <w:sz w:val="22"/>
                <w:szCs w:val="22"/>
              </w:rPr>
              <w:t>国泰君安证券股份有限公司</w:t>
            </w:r>
          </w:p>
        </w:tc>
      </w:tr>
      <w:tr w:rsidR="000B54AE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0B54AE" w:rsidRPr="000F4868" w:rsidRDefault="000B54AE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92" w:type="dxa"/>
            <w:vAlign w:val="center"/>
          </w:tcPr>
          <w:p w:rsidR="000B54AE" w:rsidRPr="000B54AE" w:rsidRDefault="000B54AE" w:rsidP="000B54AE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B54AE">
              <w:rPr>
                <w:rFonts w:cs="Arial" w:hint="eastAsia"/>
                <w:color w:val="000000"/>
                <w:sz w:val="22"/>
                <w:szCs w:val="22"/>
              </w:rPr>
              <w:t>中信证券股份有限公司</w:t>
            </w:r>
          </w:p>
        </w:tc>
      </w:tr>
      <w:tr w:rsidR="000B54AE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0B54AE" w:rsidRPr="000F4868" w:rsidRDefault="000B54AE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92" w:type="dxa"/>
            <w:vAlign w:val="center"/>
          </w:tcPr>
          <w:p w:rsidR="000B54AE" w:rsidRPr="000B54AE" w:rsidRDefault="000B54AE" w:rsidP="000B54AE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B54AE">
              <w:rPr>
                <w:rFonts w:cs="Arial" w:hint="eastAsia"/>
                <w:color w:val="000000"/>
                <w:sz w:val="22"/>
                <w:szCs w:val="22"/>
              </w:rPr>
              <w:t>东方证券股份有限公司</w:t>
            </w:r>
          </w:p>
        </w:tc>
      </w:tr>
      <w:tr w:rsidR="000B54AE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0B54AE" w:rsidRPr="000F4868" w:rsidRDefault="000B54AE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92" w:type="dxa"/>
            <w:vAlign w:val="center"/>
          </w:tcPr>
          <w:p w:rsidR="000B54AE" w:rsidRPr="000B54AE" w:rsidRDefault="000B54AE" w:rsidP="000B54AE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B54AE">
              <w:rPr>
                <w:rFonts w:cs="Arial" w:hint="eastAsia"/>
                <w:color w:val="000000"/>
                <w:sz w:val="22"/>
                <w:szCs w:val="22"/>
              </w:rPr>
              <w:t>招商证券股份有限公司</w:t>
            </w:r>
          </w:p>
        </w:tc>
      </w:tr>
      <w:tr w:rsidR="000B54AE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0B54AE" w:rsidRPr="000F4868" w:rsidRDefault="000B54AE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92" w:type="dxa"/>
            <w:vAlign w:val="center"/>
          </w:tcPr>
          <w:p w:rsidR="000B54AE" w:rsidRPr="000B54AE" w:rsidRDefault="000B54AE" w:rsidP="000B54AE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B54AE">
              <w:rPr>
                <w:rFonts w:cs="Arial" w:hint="eastAsia"/>
                <w:color w:val="000000"/>
                <w:sz w:val="22"/>
                <w:szCs w:val="22"/>
              </w:rPr>
              <w:t>平安证券股份有限公司</w:t>
            </w:r>
          </w:p>
        </w:tc>
      </w:tr>
      <w:tr w:rsidR="000B54AE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0B54AE" w:rsidRPr="000F4868" w:rsidRDefault="000B54AE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92" w:type="dxa"/>
            <w:vAlign w:val="center"/>
          </w:tcPr>
          <w:p w:rsidR="000B54AE" w:rsidRPr="000B54AE" w:rsidRDefault="000B54AE" w:rsidP="000B54AE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B54AE">
              <w:rPr>
                <w:rFonts w:cs="Arial" w:hint="eastAsia"/>
                <w:color w:val="000000"/>
                <w:sz w:val="22"/>
                <w:szCs w:val="22"/>
              </w:rPr>
              <w:t>中信建投证券股份有限公司</w:t>
            </w:r>
          </w:p>
        </w:tc>
      </w:tr>
      <w:tr w:rsidR="000B54AE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0B54AE" w:rsidRPr="000F4868" w:rsidRDefault="000B54AE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2" w:type="dxa"/>
            <w:vAlign w:val="center"/>
          </w:tcPr>
          <w:p w:rsidR="000B54AE" w:rsidRPr="000B54AE" w:rsidRDefault="000B54AE" w:rsidP="000B54AE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B54AE">
              <w:rPr>
                <w:rFonts w:cs="Arial" w:hint="eastAsia"/>
                <w:color w:val="000000"/>
                <w:sz w:val="22"/>
                <w:szCs w:val="22"/>
              </w:rPr>
              <w:t>第一创业证券股份有限公司</w:t>
            </w:r>
          </w:p>
        </w:tc>
      </w:tr>
      <w:tr w:rsidR="000B54AE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0B54AE" w:rsidRPr="000F4868" w:rsidRDefault="000B54AE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92" w:type="dxa"/>
            <w:vAlign w:val="center"/>
          </w:tcPr>
          <w:p w:rsidR="000B54AE" w:rsidRPr="000B54AE" w:rsidRDefault="000B54AE" w:rsidP="000B54AE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B54AE">
              <w:rPr>
                <w:rFonts w:cs="Arial" w:hint="eastAsia"/>
                <w:color w:val="000000"/>
                <w:sz w:val="22"/>
                <w:szCs w:val="22"/>
              </w:rPr>
              <w:t>中国国际金融股份有限公司</w:t>
            </w:r>
          </w:p>
        </w:tc>
      </w:tr>
      <w:tr w:rsidR="000B54AE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0B54AE" w:rsidRPr="000F4868" w:rsidRDefault="000B54AE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92" w:type="dxa"/>
            <w:vAlign w:val="center"/>
          </w:tcPr>
          <w:p w:rsidR="000B54AE" w:rsidRPr="000B54AE" w:rsidRDefault="000B54AE" w:rsidP="000B54AE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B54AE">
              <w:rPr>
                <w:rFonts w:cs="Arial" w:hint="eastAsia"/>
                <w:color w:val="000000"/>
                <w:sz w:val="22"/>
                <w:szCs w:val="22"/>
              </w:rPr>
              <w:t>广发证券股份有限公司</w:t>
            </w:r>
          </w:p>
        </w:tc>
      </w:tr>
      <w:tr w:rsidR="000B54AE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0B54AE" w:rsidRPr="000F4868" w:rsidRDefault="000B54AE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92" w:type="dxa"/>
            <w:vAlign w:val="center"/>
          </w:tcPr>
          <w:p w:rsidR="000B54AE" w:rsidRPr="000B54AE" w:rsidRDefault="000B54AE" w:rsidP="000B54AE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B54AE">
              <w:rPr>
                <w:rFonts w:cs="Arial" w:hint="eastAsia"/>
                <w:color w:val="000000"/>
                <w:sz w:val="22"/>
                <w:szCs w:val="22"/>
              </w:rPr>
              <w:t>华泰证券股份有限公司</w:t>
            </w:r>
          </w:p>
        </w:tc>
      </w:tr>
      <w:tr w:rsidR="000B54AE" w:rsidRPr="0088627F" w:rsidTr="0063372F">
        <w:trPr>
          <w:trHeight w:val="327"/>
          <w:jc w:val="center"/>
        </w:trPr>
        <w:tc>
          <w:tcPr>
            <w:tcW w:w="1478" w:type="dxa"/>
            <w:vAlign w:val="center"/>
          </w:tcPr>
          <w:p w:rsidR="000B54AE" w:rsidRPr="000F4868" w:rsidRDefault="000B54AE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92" w:type="dxa"/>
            <w:vAlign w:val="center"/>
          </w:tcPr>
          <w:p w:rsidR="000B54AE" w:rsidRPr="000B54AE" w:rsidRDefault="000B54AE" w:rsidP="000B54AE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B54AE">
              <w:rPr>
                <w:rFonts w:cs="Arial" w:hint="eastAsia"/>
                <w:color w:val="000000"/>
                <w:sz w:val="22"/>
                <w:szCs w:val="22"/>
              </w:rPr>
              <w:t>光大证券股份有限公司</w:t>
            </w:r>
          </w:p>
        </w:tc>
      </w:tr>
    </w:tbl>
    <w:p w:rsidR="0097362C" w:rsidRDefault="0097362C" w:rsidP="0097362C"/>
    <w:p w:rsidR="00A4435A" w:rsidRPr="00A04296" w:rsidRDefault="00A4435A" w:rsidP="0097362C"/>
    <w:p w:rsidR="0097362C" w:rsidRDefault="0097362C" w:rsidP="0097362C"/>
    <w:p w:rsidR="0097362C" w:rsidRDefault="0097362C" w:rsidP="0097362C"/>
    <w:p w:rsidR="0097362C" w:rsidRDefault="0097362C" w:rsidP="0097362C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DA19D1">
        <w:rPr>
          <w:rFonts w:ascii="仿宋_GB2312" w:eastAsia="仿宋_GB2312" w:hint="eastAsia"/>
          <w:b/>
          <w:sz w:val="28"/>
          <w:szCs w:val="28"/>
        </w:rPr>
        <w:t>表</w:t>
      </w:r>
      <w:r>
        <w:rPr>
          <w:rFonts w:ascii="仿宋_GB2312" w:eastAsia="仿宋_GB2312" w:hint="eastAsia"/>
          <w:b/>
          <w:sz w:val="28"/>
          <w:szCs w:val="28"/>
        </w:rPr>
        <w:t>4：</w:t>
      </w:r>
      <w:r w:rsidRPr="006909D9">
        <w:rPr>
          <w:rFonts w:ascii="宋体" w:hAnsi="宋体" w:hint="eastAsia"/>
          <w:b/>
          <w:sz w:val="28"/>
          <w:szCs w:val="28"/>
        </w:rPr>
        <w:t>201</w:t>
      </w:r>
      <w:r w:rsidR="00766552">
        <w:rPr>
          <w:rFonts w:ascii="宋体" w:hAnsi="宋体" w:hint="eastAsia"/>
          <w:b/>
          <w:sz w:val="28"/>
          <w:szCs w:val="28"/>
        </w:rPr>
        <w:t>8</w:t>
      </w:r>
      <w:r w:rsidRPr="006909D9">
        <w:rPr>
          <w:rFonts w:ascii="宋体" w:hAnsi="宋体" w:hint="eastAsia"/>
          <w:b/>
          <w:sz w:val="28"/>
          <w:szCs w:val="28"/>
        </w:rPr>
        <w:t>年</w:t>
      </w:r>
      <w:r w:rsidR="000B54AE">
        <w:rPr>
          <w:rFonts w:ascii="宋体" w:hAnsi="宋体" w:hint="eastAsia"/>
          <w:b/>
          <w:sz w:val="28"/>
          <w:szCs w:val="28"/>
        </w:rPr>
        <w:t>上半年</w:t>
      </w:r>
      <w:r w:rsidRPr="006909D9">
        <w:rPr>
          <w:rFonts w:ascii="宋体" w:hAnsi="宋体" w:hint="eastAsia"/>
          <w:b/>
          <w:sz w:val="28"/>
          <w:szCs w:val="28"/>
        </w:rPr>
        <w:t>记账式国债</w:t>
      </w:r>
      <w:r>
        <w:rPr>
          <w:rFonts w:ascii="宋体" w:hAnsi="宋体" w:hint="eastAsia"/>
          <w:b/>
          <w:sz w:val="28"/>
          <w:szCs w:val="28"/>
        </w:rPr>
        <w:t>银行柜台</w:t>
      </w:r>
      <w:r w:rsidRPr="006909D9">
        <w:rPr>
          <w:rFonts w:ascii="宋体" w:hAnsi="宋体" w:hint="eastAsia"/>
          <w:b/>
          <w:sz w:val="28"/>
          <w:szCs w:val="28"/>
        </w:rPr>
        <w:t>交易量排名</w:t>
      </w:r>
    </w:p>
    <w:p w:rsidR="0097362C" w:rsidRDefault="0097362C" w:rsidP="0097362C">
      <w:pPr>
        <w:adjustRightInd w:val="0"/>
        <w:snapToGrid w:val="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r w:rsidRPr="00DA19D1">
        <w:rPr>
          <w:rFonts w:ascii="仿宋_GB2312" w:eastAsia="仿宋_GB2312" w:hint="eastAsia"/>
          <w:b/>
          <w:sz w:val="28"/>
          <w:szCs w:val="28"/>
        </w:rPr>
        <w:t>记账式国债</w:t>
      </w:r>
      <w:r>
        <w:rPr>
          <w:rFonts w:ascii="仿宋_GB2312" w:eastAsia="仿宋_GB2312" w:hint="eastAsia"/>
          <w:b/>
          <w:sz w:val="28"/>
          <w:szCs w:val="28"/>
        </w:rPr>
        <w:t>柜台业务承办银行）</w:t>
      </w:r>
    </w:p>
    <w:tbl>
      <w:tblPr>
        <w:tblW w:w="89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  <w:gridCol w:w="7375"/>
      </w:tblGrid>
      <w:tr w:rsidR="0097362C" w:rsidRPr="00FA67BF" w:rsidTr="0063372F">
        <w:trPr>
          <w:trHeight w:val="48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97362C" w:rsidRPr="008D2B1A" w:rsidRDefault="0097362C" w:rsidP="0063372F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名次</w:t>
            </w:r>
          </w:p>
        </w:tc>
        <w:tc>
          <w:tcPr>
            <w:tcW w:w="7375" w:type="dxa"/>
            <w:shd w:val="clear" w:color="auto" w:fill="auto"/>
            <w:noWrap/>
            <w:vAlign w:val="center"/>
          </w:tcPr>
          <w:p w:rsidR="0097362C" w:rsidRPr="008D2B1A" w:rsidRDefault="0097362C" w:rsidP="0063372F">
            <w:pPr>
              <w:widowControl/>
              <w:jc w:val="center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机</w:t>
            </w: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 xml:space="preserve">    </w:t>
            </w: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构</w:t>
            </w: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 xml:space="preserve">    </w:t>
            </w: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 xml:space="preserve">    </w:t>
            </w:r>
            <w:r w:rsidRPr="008D2B1A">
              <w:rPr>
                <w:rFonts w:ascii="仿宋_GB2312" w:eastAsia="仿宋_GB2312" w:hAnsi="宋体" w:cs="Arial" w:hint="eastAsia"/>
                <w:b/>
                <w:kern w:val="0"/>
                <w:sz w:val="24"/>
              </w:rPr>
              <w:t>称</w:t>
            </w:r>
          </w:p>
        </w:tc>
      </w:tr>
      <w:tr w:rsidR="005939E1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5939E1" w:rsidRPr="000F4868" w:rsidRDefault="005939E1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5" w:type="dxa"/>
            <w:shd w:val="clear" w:color="auto" w:fill="auto"/>
            <w:noWrap/>
            <w:vAlign w:val="center"/>
          </w:tcPr>
          <w:p w:rsidR="005939E1" w:rsidRPr="005939E1" w:rsidRDefault="005939E1" w:rsidP="005939E1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5939E1">
              <w:rPr>
                <w:rFonts w:cs="Arial" w:hint="eastAsia"/>
                <w:color w:val="000000"/>
                <w:sz w:val="22"/>
                <w:szCs w:val="22"/>
              </w:rPr>
              <w:t>中国银行</w:t>
            </w:r>
            <w:r w:rsidR="008E31E9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5939E1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5939E1" w:rsidRPr="000F4868" w:rsidRDefault="005939E1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5939E1" w:rsidRPr="005939E1" w:rsidRDefault="005939E1" w:rsidP="005939E1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5939E1">
              <w:rPr>
                <w:rFonts w:cs="Arial" w:hint="eastAsia"/>
                <w:color w:val="000000"/>
                <w:sz w:val="22"/>
                <w:szCs w:val="22"/>
              </w:rPr>
              <w:t>中国工商银行</w:t>
            </w:r>
            <w:r w:rsidR="008E31E9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5939E1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5939E1" w:rsidRPr="000F4868" w:rsidRDefault="005939E1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5939E1" w:rsidRPr="005939E1" w:rsidRDefault="005939E1" w:rsidP="005939E1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5939E1">
              <w:rPr>
                <w:rFonts w:cs="Arial" w:hint="eastAsia"/>
                <w:color w:val="000000"/>
                <w:sz w:val="22"/>
                <w:szCs w:val="22"/>
              </w:rPr>
              <w:t>中国农业银行股份有限公司</w:t>
            </w:r>
          </w:p>
        </w:tc>
      </w:tr>
      <w:tr w:rsidR="005939E1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5939E1" w:rsidRPr="000F4868" w:rsidRDefault="005939E1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5939E1" w:rsidRPr="005939E1" w:rsidRDefault="005939E1" w:rsidP="005939E1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5939E1">
              <w:rPr>
                <w:rFonts w:cs="Arial" w:hint="eastAsia"/>
                <w:color w:val="000000"/>
                <w:sz w:val="22"/>
                <w:szCs w:val="22"/>
              </w:rPr>
              <w:t>中国建设银行</w:t>
            </w:r>
            <w:r w:rsidR="008E31E9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5939E1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5939E1" w:rsidRPr="000F4868" w:rsidRDefault="005939E1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0F4868">
              <w:rPr>
                <w:rFonts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5939E1" w:rsidRPr="005939E1" w:rsidRDefault="005939E1" w:rsidP="005939E1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5939E1">
              <w:rPr>
                <w:rFonts w:cs="Arial" w:hint="eastAsia"/>
                <w:color w:val="000000"/>
                <w:sz w:val="22"/>
                <w:szCs w:val="22"/>
              </w:rPr>
              <w:t>招商银行</w:t>
            </w:r>
            <w:r w:rsidR="008E31E9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  <w:tr w:rsidR="006C5F54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6C5F54" w:rsidRPr="000F4868" w:rsidRDefault="006C5F54" w:rsidP="00915196">
            <w:pPr>
              <w:jc w:val="center"/>
              <w:rPr>
                <w:rFonts w:cs="Arial" w:hint="eastAsia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6C5F54" w:rsidRPr="005939E1" w:rsidRDefault="006C5F54" w:rsidP="005939E1">
            <w:pPr>
              <w:jc w:val="center"/>
              <w:rPr>
                <w:rFonts w:cs="Arial" w:hint="eastAsia"/>
                <w:color w:val="000000"/>
                <w:sz w:val="22"/>
                <w:szCs w:val="22"/>
              </w:rPr>
            </w:pPr>
            <w:r w:rsidRPr="006C5F54">
              <w:rPr>
                <w:rFonts w:cs="Arial" w:hint="eastAsia"/>
                <w:color w:val="000000"/>
                <w:sz w:val="22"/>
                <w:szCs w:val="22"/>
              </w:rPr>
              <w:t>宁波银行股份有限公司</w:t>
            </w:r>
          </w:p>
        </w:tc>
      </w:tr>
      <w:tr w:rsidR="005939E1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5939E1" w:rsidRPr="000F4868" w:rsidRDefault="006C5F54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5939E1" w:rsidRPr="005939E1" w:rsidRDefault="005939E1" w:rsidP="005939E1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5939E1">
              <w:rPr>
                <w:rFonts w:cs="Arial" w:hint="eastAsia"/>
                <w:color w:val="000000"/>
                <w:sz w:val="22"/>
                <w:szCs w:val="22"/>
              </w:rPr>
              <w:t>北京银行股份有限公司</w:t>
            </w:r>
          </w:p>
        </w:tc>
      </w:tr>
      <w:tr w:rsidR="005939E1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5939E1" w:rsidRPr="000F4868" w:rsidRDefault="006C5F54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5939E1" w:rsidRPr="005939E1" w:rsidRDefault="005939E1" w:rsidP="005939E1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 w:rsidRPr="005939E1">
              <w:rPr>
                <w:rFonts w:cs="Arial" w:hint="eastAsia"/>
                <w:color w:val="000000"/>
                <w:sz w:val="22"/>
                <w:szCs w:val="22"/>
              </w:rPr>
              <w:t>南京银行股份有限公司</w:t>
            </w:r>
          </w:p>
        </w:tc>
      </w:tr>
      <w:tr w:rsidR="005939E1" w:rsidRPr="00FA67BF" w:rsidTr="0063372F">
        <w:trPr>
          <w:trHeight w:val="344"/>
          <w:jc w:val="center"/>
        </w:trPr>
        <w:tc>
          <w:tcPr>
            <w:tcW w:w="1593" w:type="dxa"/>
            <w:shd w:val="clear" w:color="auto" w:fill="auto"/>
            <w:noWrap/>
            <w:vAlign w:val="center"/>
          </w:tcPr>
          <w:p w:rsidR="005939E1" w:rsidRPr="000F4868" w:rsidRDefault="006C5F54" w:rsidP="00915196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5939E1" w:rsidRPr="005939E1" w:rsidRDefault="002663A1" w:rsidP="005939E1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sz w:val="22"/>
                <w:szCs w:val="22"/>
              </w:rPr>
              <w:t>民生</w:t>
            </w:r>
            <w:r w:rsidR="005939E1" w:rsidRPr="005939E1">
              <w:rPr>
                <w:rFonts w:cs="Arial" w:hint="eastAsia"/>
                <w:color w:val="000000"/>
                <w:sz w:val="22"/>
                <w:szCs w:val="22"/>
              </w:rPr>
              <w:t>银行</w:t>
            </w:r>
            <w:r w:rsidR="008E31E9" w:rsidRPr="005939E1">
              <w:rPr>
                <w:rFonts w:cs="Arial" w:hint="eastAsia"/>
                <w:color w:val="000000"/>
                <w:sz w:val="22"/>
                <w:szCs w:val="22"/>
              </w:rPr>
              <w:t>股份有限公司</w:t>
            </w:r>
          </w:p>
        </w:tc>
      </w:tr>
    </w:tbl>
    <w:p w:rsidR="0097362C" w:rsidRPr="00412407" w:rsidRDefault="0097362C" w:rsidP="0097362C"/>
    <w:p w:rsidR="00250DF6" w:rsidRPr="002663A1" w:rsidRDefault="00250DF6" w:rsidP="0097362C">
      <w:pPr>
        <w:adjustRightInd w:val="0"/>
        <w:snapToGrid w:val="0"/>
      </w:pPr>
    </w:p>
    <w:sectPr w:rsidR="00250DF6" w:rsidRPr="002663A1" w:rsidSect="00250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A6" w:rsidRDefault="007A32A6" w:rsidP="008512FE">
      <w:r>
        <w:separator/>
      </w:r>
    </w:p>
  </w:endnote>
  <w:endnote w:type="continuationSeparator" w:id="1">
    <w:p w:rsidR="007A32A6" w:rsidRDefault="007A32A6" w:rsidP="0085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A6" w:rsidRDefault="007A32A6" w:rsidP="008512FE">
      <w:r>
        <w:separator/>
      </w:r>
    </w:p>
  </w:footnote>
  <w:footnote w:type="continuationSeparator" w:id="1">
    <w:p w:rsidR="007A32A6" w:rsidRDefault="007A32A6" w:rsidP="00851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407"/>
    <w:rsid w:val="00015E56"/>
    <w:rsid w:val="00055785"/>
    <w:rsid w:val="000803F2"/>
    <w:rsid w:val="000836E1"/>
    <w:rsid w:val="00086225"/>
    <w:rsid w:val="000A5785"/>
    <w:rsid w:val="000A6FC2"/>
    <w:rsid w:val="000B54AE"/>
    <w:rsid w:val="000F4868"/>
    <w:rsid w:val="00107887"/>
    <w:rsid w:val="001365F2"/>
    <w:rsid w:val="00136AF9"/>
    <w:rsid w:val="00141A3D"/>
    <w:rsid w:val="001641DA"/>
    <w:rsid w:val="001767DF"/>
    <w:rsid w:val="001B1F16"/>
    <w:rsid w:val="001B239B"/>
    <w:rsid w:val="001B466B"/>
    <w:rsid w:val="002137FF"/>
    <w:rsid w:val="00222461"/>
    <w:rsid w:val="00232003"/>
    <w:rsid w:val="00250DF6"/>
    <w:rsid w:val="00256E3A"/>
    <w:rsid w:val="002663A1"/>
    <w:rsid w:val="00271C13"/>
    <w:rsid w:val="00281E65"/>
    <w:rsid w:val="00287B94"/>
    <w:rsid w:val="002A61A3"/>
    <w:rsid w:val="002D0FCC"/>
    <w:rsid w:val="002D4778"/>
    <w:rsid w:val="002D589C"/>
    <w:rsid w:val="002F06AE"/>
    <w:rsid w:val="002F22C4"/>
    <w:rsid w:val="003200FA"/>
    <w:rsid w:val="00355893"/>
    <w:rsid w:val="00396FA5"/>
    <w:rsid w:val="003A6BB7"/>
    <w:rsid w:val="003B3042"/>
    <w:rsid w:val="003B66B8"/>
    <w:rsid w:val="00412407"/>
    <w:rsid w:val="00434699"/>
    <w:rsid w:val="00454F4A"/>
    <w:rsid w:val="00462C38"/>
    <w:rsid w:val="00465D1B"/>
    <w:rsid w:val="0047655C"/>
    <w:rsid w:val="004C410C"/>
    <w:rsid w:val="004E2190"/>
    <w:rsid w:val="00502420"/>
    <w:rsid w:val="00505BC3"/>
    <w:rsid w:val="00543109"/>
    <w:rsid w:val="005439AB"/>
    <w:rsid w:val="005548AB"/>
    <w:rsid w:val="00565044"/>
    <w:rsid w:val="00566398"/>
    <w:rsid w:val="00592BE0"/>
    <w:rsid w:val="005939E1"/>
    <w:rsid w:val="005B1727"/>
    <w:rsid w:val="0064494D"/>
    <w:rsid w:val="00647239"/>
    <w:rsid w:val="006479FB"/>
    <w:rsid w:val="00682B5D"/>
    <w:rsid w:val="006A013D"/>
    <w:rsid w:val="006C5F54"/>
    <w:rsid w:val="006D6BCC"/>
    <w:rsid w:val="00706A4B"/>
    <w:rsid w:val="0073294F"/>
    <w:rsid w:val="00735A95"/>
    <w:rsid w:val="00766552"/>
    <w:rsid w:val="00774920"/>
    <w:rsid w:val="007A32A6"/>
    <w:rsid w:val="007A3F3F"/>
    <w:rsid w:val="00810869"/>
    <w:rsid w:val="008201D6"/>
    <w:rsid w:val="008512FE"/>
    <w:rsid w:val="0087283C"/>
    <w:rsid w:val="008B4191"/>
    <w:rsid w:val="008E31E9"/>
    <w:rsid w:val="008F4E4E"/>
    <w:rsid w:val="009029A2"/>
    <w:rsid w:val="00906A75"/>
    <w:rsid w:val="00915196"/>
    <w:rsid w:val="009222F5"/>
    <w:rsid w:val="00927792"/>
    <w:rsid w:val="0097362C"/>
    <w:rsid w:val="009B3807"/>
    <w:rsid w:val="00A04296"/>
    <w:rsid w:val="00A218C3"/>
    <w:rsid w:val="00A307DE"/>
    <w:rsid w:val="00A3585D"/>
    <w:rsid w:val="00A4435A"/>
    <w:rsid w:val="00A75CA9"/>
    <w:rsid w:val="00A91567"/>
    <w:rsid w:val="00AA087E"/>
    <w:rsid w:val="00AE70F5"/>
    <w:rsid w:val="00B27093"/>
    <w:rsid w:val="00B43EE4"/>
    <w:rsid w:val="00B8209F"/>
    <w:rsid w:val="00BA239F"/>
    <w:rsid w:val="00C025EF"/>
    <w:rsid w:val="00C72EEE"/>
    <w:rsid w:val="00C95DD5"/>
    <w:rsid w:val="00C97770"/>
    <w:rsid w:val="00CC41BF"/>
    <w:rsid w:val="00CC5887"/>
    <w:rsid w:val="00CC5FA9"/>
    <w:rsid w:val="00CD4A45"/>
    <w:rsid w:val="00D12A4F"/>
    <w:rsid w:val="00D21D8B"/>
    <w:rsid w:val="00D2362E"/>
    <w:rsid w:val="00D306AF"/>
    <w:rsid w:val="00D70761"/>
    <w:rsid w:val="00DA7B6A"/>
    <w:rsid w:val="00DE4465"/>
    <w:rsid w:val="00E36205"/>
    <w:rsid w:val="00E831B7"/>
    <w:rsid w:val="00E9602C"/>
    <w:rsid w:val="00EF3A3E"/>
    <w:rsid w:val="00F173F9"/>
    <w:rsid w:val="00F45F13"/>
    <w:rsid w:val="00F57F43"/>
    <w:rsid w:val="00F972C8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2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2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7A0A-8459-4A3A-B3DB-906D60BD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327</Words>
  <Characters>1865</Characters>
  <Application>Microsoft Office Word</Application>
  <DocSecurity>0</DocSecurity>
  <Lines>15</Lines>
  <Paragraphs>4</Paragraphs>
  <ScaleCrop>false</ScaleCrop>
  <Company>LENOVO CUSTOMER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方洋</dc:creator>
  <cp:keywords/>
  <dc:description/>
  <cp:lastModifiedBy>方洋</cp:lastModifiedBy>
  <cp:revision>16</cp:revision>
  <cp:lastPrinted>2016-11-08T00:21:00Z</cp:lastPrinted>
  <dcterms:created xsi:type="dcterms:W3CDTF">2018-07-06T02:25:00Z</dcterms:created>
  <dcterms:modified xsi:type="dcterms:W3CDTF">2018-07-09T06:32:00Z</dcterms:modified>
</cp:coreProperties>
</file>